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FB4758" w:rsidRDefault="004A1FCD" w:rsidP="00FB4758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  <w:r w:rsidR="00FB4758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48A2" w:rsidRPr="00FB4758" w:rsidRDefault="004A1FCD" w:rsidP="00FB4758">
      <w:pPr>
        <w:pStyle w:val="Style4"/>
        <w:widowControl/>
        <w:spacing w:before="77"/>
        <w:jc w:val="center"/>
        <w:rPr>
          <w:rStyle w:val="FontStyle13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FB4758" w:rsidRPr="00483282" w:rsidRDefault="004A1FCD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</w:t>
      </w:r>
      <w:r w:rsidR="00713052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 w:rsidRPr="00483282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FB4758" w:rsidRPr="00483282" w:rsidRDefault="00713052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="004A1FCD" w:rsidRPr="00483282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 w:rsidRPr="00483282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FB4758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стечении 30 календарных  дней </w:t>
      </w:r>
      <w:r w:rsidR="00587DE9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C779CA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587DE9">
        <w:rPr>
          <w:rStyle w:val="FontStyle13"/>
          <w:rFonts w:ascii="Times New Roman" w:hAnsi="Times New Roman" w:cs="Times New Roman"/>
          <w:sz w:val="28"/>
          <w:szCs w:val="28"/>
        </w:rPr>
        <w:t>.06.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202</w:t>
      </w:r>
      <w:r w:rsidR="00483282" w:rsidRPr="00483282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FB4758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587DE9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C779CA">
        <w:rPr>
          <w:rStyle w:val="FontStyle13"/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87DE9">
        <w:rPr>
          <w:rStyle w:val="FontStyle13"/>
          <w:rFonts w:ascii="Times New Roman" w:hAnsi="Times New Roman" w:cs="Times New Roman"/>
          <w:sz w:val="28"/>
          <w:szCs w:val="28"/>
        </w:rPr>
        <w:t>.07</w:t>
      </w:r>
      <w:r w:rsidR="00EE3959" w:rsidRPr="0048328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483282" w:rsidRPr="00483282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A77AF4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="004A1FCD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 w:rsidRPr="0048328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 w:rsidRPr="0048328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587DE9" w:rsidRPr="00483282" w:rsidRDefault="00587DE9" w:rsidP="00587DE9">
      <w:pPr>
        <w:pStyle w:val="Style3"/>
        <w:widowControl/>
        <w:spacing w:line="276" w:lineRule="auto"/>
        <w:ind w:firstLine="710"/>
        <w:rPr>
          <w:rStyle w:val="FontStyle13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587DE9">
        <w:rPr>
          <w:sz w:val="28"/>
          <w:szCs w:val="28"/>
        </w:rPr>
        <w:t>63:31:1808002:69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483282">
        <w:rPr>
          <w:sz w:val="28"/>
          <w:szCs w:val="28"/>
        </w:rPr>
        <w:t xml:space="preserve">Самарская область, р-н. Сергиевский, с. </w:t>
      </w:r>
      <w:r>
        <w:rPr>
          <w:sz w:val="28"/>
          <w:szCs w:val="28"/>
        </w:rPr>
        <w:t>Нижняя Козловка</w:t>
      </w:r>
      <w:r w:rsidRPr="00483282">
        <w:rPr>
          <w:sz w:val="28"/>
          <w:szCs w:val="28"/>
        </w:rPr>
        <w:t xml:space="preserve">, ул. </w:t>
      </w:r>
      <w:r>
        <w:rPr>
          <w:sz w:val="28"/>
          <w:szCs w:val="28"/>
        </w:rPr>
        <w:t>Речная</w:t>
      </w:r>
      <w:r w:rsidRPr="00483282">
        <w:rPr>
          <w:sz w:val="28"/>
          <w:szCs w:val="28"/>
        </w:rPr>
        <w:t xml:space="preserve">, д. </w:t>
      </w:r>
      <w:r>
        <w:rPr>
          <w:sz w:val="28"/>
          <w:szCs w:val="28"/>
        </w:rPr>
        <w:t>16.</w:t>
      </w:r>
    </w:p>
    <w:p w:rsidR="00FB4758" w:rsidRPr="00483282" w:rsidRDefault="00483282" w:rsidP="00483282">
      <w:pPr>
        <w:pStyle w:val="Style3"/>
        <w:widowControl/>
        <w:spacing w:line="276" w:lineRule="auto"/>
        <w:ind w:firstLine="720"/>
        <w:rPr>
          <w:rStyle w:val="FontStyle14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При возникновении вопросов обращаться по адресу: Самарская область, Сергиевский район, с. Захаркино, улица Пролетарская, дом 1, Администрация сельского поселения Захаркино, телефон 5-71-29</w:t>
      </w:r>
      <w:r w:rsidR="00A77AF4" w:rsidRPr="00483282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sectPr w:rsidR="00FB4758" w:rsidRPr="00483282" w:rsidSect="00FB4758">
      <w:type w:val="continuous"/>
      <w:pgSz w:w="11905" w:h="16837"/>
      <w:pgMar w:top="284" w:right="881" w:bottom="426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02" w:rsidRDefault="00E31B02">
      <w:r>
        <w:separator/>
      </w:r>
    </w:p>
  </w:endnote>
  <w:endnote w:type="continuationSeparator" w:id="0">
    <w:p w:rsidR="00E31B02" w:rsidRDefault="00E3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02" w:rsidRDefault="00E31B02">
      <w:r>
        <w:separator/>
      </w:r>
    </w:p>
  </w:footnote>
  <w:footnote w:type="continuationSeparator" w:id="0">
    <w:p w:rsidR="00E31B02" w:rsidRDefault="00E3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2D"/>
    <w:rsid w:val="00040F1E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1D494B"/>
    <w:rsid w:val="00205659"/>
    <w:rsid w:val="00221F76"/>
    <w:rsid w:val="002237DD"/>
    <w:rsid w:val="0025337A"/>
    <w:rsid w:val="00297E1A"/>
    <w:rsid w:val="00331FBC"/>
    <w:rsid w:val="003342EB"/>
    <w:rsid w:val="00355020"/>
    <w:rsid w:val="00385678"/>
    <w:rsid w:val="003A29DA"/>
    <w:rsid w:val="003A7EC6"/>
    <w:rsid w:val="003F70F3"/>
    <w:rsid w:val="00414C30"/>
    <w:rsid w:val="004252E2"/>
    <w:rsid w:val="004462C2"/>
    <w:rsid w:val="00453D7B"/>
    <w:rsid w:val="00483282"/>
    <w:rsid w:val="004A1FCD"/>
    <w:rsid w:val="004A47AB"/>
    <w:rsid w:val="004F0334"/>
    <w:rsid w:val="00567F8C"/>
    <w:rsid w:val="00587DE9"/>
    <w:rsid w:val="006042C5"/>
    <w:rsid w:val="006048A2"/>
    <w:rsid w:val="00695766"/>
    <w:rsid w:val="006C2417"/>
    <w:rsid w:val="006E0266"/>
    <w:rsid w:val="006F0627"/>
    <w:rsid w:val="00713052"/>
    <w:rsid w:val="00721313"/>
    <w:rsid w:val="007416BC"/>
    <w:rsid w:val="00751295"/>
    <w:rsid w:val="00753E53"/>
    <w:rsid w:val="00774384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A359D"/>
    <w:rsid w:val="00AA5AAA"/>
    <w:rsid w:val="00AC2BAE"/>
    <w:rsid w:val="00AE7327"/>
    <w:rsid w:val="00B1638E"/>
    <w:rsid w:val="00B409B5"/>
    <w:rsid w:val="00B40F26"/>
    <w:rsid w:val="00B4225A"/>
    <w:rsid w:val="00B836E0"/>
    <w:rsid w:val="00BB4B71"/>
    <w:rsid w:val="00C024F5"/>
    <w:rsid w:val="00C171DA"/>
    <w:rsid w:val="00C34F1A"/>
    <w:rsid w:val="00C5374B"/>
    <w:rsid w:val="00C779CA"/>
    <w:rsid w:val="00C83A33"/>
    <w:rsid w:val="00CA0BE7"/>
    <w:rsid w:val="00CA6FCC"/>
    <w:rsid w:val="00CB3477"/>
    <w:rsid w:val="00CD226B"/>
    <w:rsid w:val="00D127D1"/>
    <w:rsid w:val="00D53AE2"/>
    <w:rsid w:val="00D573CA"/>
    <w:rsid w:val="00D66BD4"/>
    <w:rsid w:val="00D802C4"/>
    <w:rsid w:val="00DC652D"/>
    <w:rsid w:val="00DC6880"/>
    <w:rsid w:val="00E017DA"/>
    <w:rsid w:val="00E31B02"/>
    <w:rsid w:val="00E367B5"/>
    <w:rsid w:val="00E74C0D"/>
    <w:rsid w:val="00EA646F"/>
    <w:rsid w:val="00EE3959"/>
    <w:rsid w:val="00EF46AF"/>
    <w:rsid w:val="00F077AF"/>
    <w:rsid w:val="00F26FF0"/>
    <w:rsid w:val="00F96C2F"/>
    <w:rsid w:val="00FB4758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2021-12-10T05:55:00Z</cp:lastPrinted>
  <dcterms:created xsi:type="dcterms:W3CDTF">2023-06-08T07:41:00Z</dcterms:created>
  <dcterms:modified xsi:type="dcterms:W3CDTF">2023-06-16T10:37:00Z</dcterms:modified>
</cp:coreProperties>
</file>